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17" w:rsidRPr="000B4570" w:rsidRDefault="00592217" w:rsidP="00592217">
      <w:pPr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Pr="000B4570">
        <w:rPr>
          <w:sz w:val="30"/>
          <w:szCs w:val="30"/>
        </w:rPr>
        <w:t>3</w:t>
      </w:r>
    </w:p>
    <w:p w:rsidR="00592217" w:rsidRDefault="00592217" w:rsidP="00592217">
      <w:pPr>
        <w:spacing w:line="480" w:lineRule="exact"/>
        <w:jc w:val="center"/>
        <w:rPr>
          <w:rFonts w:ascii="方正小标宋简体" w:eastAsia="方正小标宋简体" w:hAnsi="宋体" w:hint="eastAsia"/>
          <w:sz w:val="36"/>
          <w:szCs w:val="28"/>
        </w:rPr>
      </w:pPr>
    </w:p>
    <w:p w:rsidR="00592217" w:rsidRPr="00D51B83" w:rsidRDefault="00592217" w:rsidP="00592217">
      <w:pPr>
        <w:spacing w:line="480" w:lineRule="exact"/>
        <w:jc w:val="center"/>
        <w:rPr>
          <w:rFonts w:ascii="方正黑体_GBK" w:eastAsia="方正黑体_GBK" w:hAnsi="宋体" w:hint="eastAsia"/>
          <w:sz w:val="36"/>
          <w:szCs w:val="28"/>
        </w:rPr>
      </w:pPr>
      <w:r w:rsidRPr="00D51B83">
        <w:rPr>
          <w:rFonts w:ascii="方正黑体_GBK" w:eastAsia="方正黑体_GBK" w:hAnsi="宋体" w:hint="eastAsia"/>
          <w:sz w:val="36"/>
          <w:szCs w:val="28"/>
        </w:rPr>
        <w:t>实物资产转让合同</w:t>
      </w:r>
    </w:p>
    <w:p w:rsidR="00592217" w:rsidRPr="000B4570" w:rsidRDefault="00592217" w:rsidP="00592217">
      <w:pPr>
        <w:spacing w:line="480" w:lineRule="exact"/>
        <w:jc w:val="center"/>
        <w:rPr>
          <w:rFonts w:ascii="方正小标宋简体" w:eastAsia="方正小标宋简体" w:hAnsi="宋体" w:hint="eastAsia"/>
          <w:sz w:val="36"/>
          <w:szCs w:val="28"/>
        </w:rPr>
      </w:pPr>
    </w:p>
    <w:p w:rsidR="00592217" w:rsidRDefault="00592217" w:rsidP="00592217">
      <w:pPr>
        <w:spacing w:line="480" w:lineRule="exact"/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根据我国的《合同法》等相关法律法规，本合同当事人遵循自愿、等价有偿、诚实信用和公开、公平、公正的原则，经协商一致，订立条款如下，以资共同遵守。</w:t>
      </w:r>
    </w:p>
    <w:p w:rsidR="00592217" w:rsidRPr="000B4570" w:rsidRDefault="00592217" w:rsidP="00592217">
      <w:pPr>
        <w:numPr>
          <w:ilvl w:val="0"/>
          <w:numId w:val="1"/>
        </w:numPr>
        <w:spacing w:line="480" w:lineRule="exact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合同的双方当事人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转让方：</w:t>
      </w:r>
      <w:r>
        <w:rPr>
          <w:rFonts w:ascii="宋体" w:hAnsi="宋体" w:hint="eastAsia"/>
          <w:sz w:val="24"/>
          <w:u w:val="single"/>
        </w:rPr>
        <w:t xml:space="preserve">                                     </w:t>
      </w:r>
      <w:r>
        <w:rPr>
          <w:rFonts w:ascii="宋体" w:hAnsi="宋体" w:hint="eastAsia"/>
          <w:sz w:val="24"/>
        </w:rPr>
        <w:t>（企业名称），即甲方，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住所：</w:t>
      </w:r>
      <w:r>
        <w:rPr>
          <w:rFonts w:ascii="宋体" w:hAnsi="宋体" w:hint="eastAsia"/>
          <w:sz w:val="24"/>
          <w:u w:val="single"/>
        </w:rPr>
        <w:t xml:space="preserve">                                    </w:t>
      </w:r>
      <w:r>
        <w:rPr>
          <w:rFonts w:ascii="宋体" w:hAnsi="宋体" w:hint="eastAsia"/>
          <w:sz w:val="24"/>
        </w:rPr>
        <w:t>邮编：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职务：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委托代理人：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受让方：</w:t>
      </w:r>
      <w:r>
        <w:rPr>
          <w:rFonts w:ascii="宋体" w:hAnsi="宋体" w:hint="eastAsia"/>
          <w:sz w:val="24"/>
          <w:u w:val="single"/>
        </w:rPr>
        <w:t xml:space="preserve">                                     </w:t>
      </w:r>
      <w:r>
        <w:rPr>
          <w:rFonts w:ascii="宋体" w:hAnsi="宋体" w:hint="eastAsia"/>
          <w:sz w:val="24"/>
        </w:rPr>
        <w:t>（企业名称）,即乙方，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住所：</w:t>
      </w:r>
      <w:r>
        <w:rPr>
          <w:rFonts w:ascii="宋体" w:hAnsi="宋体" w:hint="eastAsia"/>
          <w:sz w:val="24"/>
          <w:u w:val="single"/>
        </w:rPr>
        <w:t xml:space="preserve">                                    </w:t>
      </w:r>
      <w:r>
        <w:rPr>
          <w:rFonts w:ascii="宋体" w:hAnsi="宋体" w:hint="eastAsia"/>
          <w:sz w:val="24"/>
        </w:rPr>
        <w:t>邮编：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职务：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592217" w:rsidRDefault="00592217" w:rsidP="00592217">
      <w:pPr>
        <w:spacing w:line="480" w:lineRule="exact"/>
        <w:ind w:left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委托代理人：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592217" w:rsidRPr="000B4570" w:rsidRDefault="00592217" w:rsidP="00592217">
      <w:pPr>
        <w:spacing w:line="480" w:lineRule="exact"/>
        <w:ind w:firstLineChars="200" w:firstLine="480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二、转让标的</w:t>
      </w:r>
      <w:proofErr w:type="gramStart"/>
      <w:r w:rsidRPr="000B4570">
        <w:rPr>
          <w:rFonts w:ascii="方正黑体_GBK" w:eastAsia="方正黑体_GBK" w:hAnsi="宋体" w:hint="eastAsia"/>
          <w:sz w:val="24"/>
        </w:rPr>
        <w:t>的</w:t>
      </w:r>
      <w:proofErr w:type="gramEnd"/>
      <w:r w:rsidRPr="000B4570">
        <w:rPr>
          <w:rFonts w:ascii="方正黑体_GBK" w:eastAsia="方正黑体_GBK" w:hAnsi="宋体" w:hint="eastAsia"/>
          <w:sz w:val="24"/>
        </w:rPr>
        <w:t>基本情况：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本次转让为甲方将所属的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>（以下简称“标的”），该标的评估价值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万元，该标的转让行为已经</w:t>
      </w:r>
      <w:r>
        <w:rPr>
          <w:rFonts w:ascii="宋体" w:hAnsi="宋体" w:hint="eastAsia"/>
          <w:sz w:val="24"/>
          <w:u w:val="single"/>
        </w:rPr>
        <w:t xml:space="preserve">                     </w:t>
      </w:r>
      <w:r>
        <w:rPr>
          <w:rFonts w:ascii="宋体" w:hAnsi="宋体" w:hint="eastAsia"/>
          <w:sz w:val="24"/>
        </w:rPr>
        <w:t>批准。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标的涉及房屋、土地的，地址为</w:t>
      </w:r>
      <w:r>
        <w:rPr>
          <w:rFonts w:ascii="宋体" w:hAnsi="宋体" w:hint="eastAsia"/>
          <w:sz w:val="24"/>
          <w:u w:val="single"/>
        </w:rPr>
        <w:t xml:space="preserve">                                      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  <w:u w:val="single"/>
        </w:rPr>
        <w:t xml:space="preserve"> </w:t>
      </w:r>
    </w:p>
    <w:p w:rsidR="00592217" w:rsidRPr="000B4570" w:rsidRDefault="00592217" w:rsidP="00592217">
      <w:pPr>
        <w:spacing w:line="480" w:lineRule="exact"/>
        <w:rPr>
          <w:rFonts w:ascii="方正黑体_GBK" w:eastAsia="方正黑体_GBK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0B4570">
        <w:rPr>
          <w:rFonts w:ascii="方正黑体_GBK" w:eastAsia="方正黑体_GBK" w:hAnsi="宋体" w:hint="eastAsia"/>
          <w:sz w:val="24"/>
        </w:rPr>
        <w:t>三、标的转让价款支付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甲方通过 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>（交易机构名称）以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方式将标的转让给乙方，转让价格为人民币（大写）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>[即：人民币（小写）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万元]。</w:t>
      </w:r>
    </w:p>
    <w:p w:rsidR="00592217" w:rsidRPr="000B4570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转让价款原则上一次性付清，乙方将转让价款在本合同签订之日起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日内汇入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（产权交易机构名称）指定的结算账户；如金额较大、一次付清确有困难的，可以采取分期付款的方式。采取分期付款方式的，乙方首期付款不得低于总转让价款的30%，并在合同生效之日起5个工作日内支付；其</w:t>
      </w:r>
      <w:r>
        <w:rPr>
          <w:rFonts w:ascii="宋体" w:hAnsi="宋体" w:hint="eastAsia"/>
          <w:sz w:val="24"/>
        </w:rPr>
        <w:lastRenderedPageBreak/>
        <w:t>余款项应当提供合法的担保，分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次付清，并应当按同期银行贷款利率向甲方支付延期付款期间利息，付款期限不得超过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年。</w:t>
      </w:r>
    </w:p>
    <w:p w:rsidR="00592217" w:rsidRPr="000B4570" w:rsidRDefault="00592217" w:rsidP="00592217">
      <w:pPr>
        <w:spacing w:line="480" w:lineRule="exact"/>
        <w:ind w:firstLineChars="200" w:firstLine="480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四、资产交割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乙方通过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（产权交易机构名称）的指定账号支付转让价款或首付款后，甲、乙双方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（①按付款比例②一次性）进行资产交割，甲方将编制好的《资产转让交割单》提交给乙方，由乙方凭此清单逐项核对与验收，核对无误、验收完毕后，由甲、乙双方及其经办人员在该清单上盖章、签字方视为交割完成。</w:t>
      </w:r>
    </w:p>
    <w:p w:rsidR="00592217" w:rsidRPr="000B4570" w:rsidRDefault="00592217" w:rsidP="00592217">
      <w:pPr>
        <w:spacing w:line="480" w:lineRule="exact"/>
        <w:ind w:firstLine="476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五、税费负担</w:t>
      </w:r>
    </w:p>
    <w:p w:rsidR="00592217" w:rsidRDefault="00592217" w:rsidP="00592217">
      <w:pPr>
        <w:spacing w:line="480" w:lineRule="exact"/>
        <w:ind w:firstLineChars="300" w:firstLine="72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甲、乙双方约定，本次转让所涉及的税费按如下方式处理：</w:t>
      </w:r>
      <w:r>
        <w:rPr>
          <w:rFonts w:ascii="宋体" w:hAnsi="宋体" w:hint="eastAsia"/>
          <w:sz w:val="24"/>
          <w:u w:val="single"/>
        </w:rPr>
        <w:t xml:space="preserve">           。      </w:t>
      </w:r>
    </w:p>
    <w:p w:rsidR="00592217" w:rsidRPr="000B4570" w:rsidRDefault="00592217" w:rsidP="00592217">
      <w:pPr>
        <w:spacing w:line="480" w:lineRule="exact"/>
        <w:ind w:leftChars="114" w:left="239" w:firstLineChars="100" w:firstLine="240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六、争议处理</w:t>
      </w:r>
    </w:p>
    <w:p w:rsidR="00592217" w:rsidRDefault="00592217" w:rsidP="00592217">
      <w:pPr>
        <w:spacing w:line="480" w:lineRule="exact"/>
        <w:ind w:firstLine="476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在本合同履行过程中，甲、乙双方发生争议，经协商无效时，当事人可以向产权交易机构申请调解，也可以依合同的约定双方选择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(①依法向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所在地仲裁机构申请仲裁、②依法向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所在地人民法院起诉)。</w:t>
      </w:r>
    </w:p>
    <w:p w:rsidR="00592217" w:rsidRPr="000B4570" w:rsidRDefault="00592217" w:rsidP="00592217">
      <w:pPr>
        <w:spacing w:line="480" w:lineRule="exact"/>
        <w:ind w:firstLineChars="200" w:firstLine="480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七、违约责任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1、乙方在报名</w:t>
      </w:r>
      <w:proofErr w:type="gramStart"/>
      <w:r>
        <w:rPr>
          <w:rFonts w:ascii="宋体" w:hAnsi="宋体" w:hint="eastAsia"/>
          <w:sz w:val="24"/>
        </w:rPr>
        <w:t>受让时</w:t>
      </w:r>
      <w:proofErr w:type="gramEnd"/>
      <w:r>
        <w:rPr>
          <w:rFonts w:ascii="宋体" w:hAnsi="宋体" w:hint="eastAsia"/>
          <w:sz w:val="24"/>
        </w:rPr>
        <w:t>,通过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（产权交易机构名称）交付保证金人民币（大写）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元。当合同履行后，乙方交付的保证金退还给乙方或抵作价款。当乙方不履行合同的约定，则无权要求返还保证金；若甲方不履行合同的约定，应当向乙方支付相当于乙方交付保证金数额的补偿；若甲、乙双方要求解除合同的，保证金扣除乙方相应交易费用后返还给乙方。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0B4570">
        <w:rPr>
          <w:rFonts w:ascii="仿宋_GB2312" w:eastAsia="仿宋_GB2312" w:hAnsi="宋体" w:hint="eastAsia"/>
          <w:sz w:val="24"/>
        </w:rPr>
        <w:t>２</w:t>
      </w:r>
      <w:r>
        <w:rPr>
          <w:rFonts w:ascii="宋体" w:hAnsi="宋体" w:hint="eastAsia"/>
          <w:sz w:val="24"/>
        </w:rPr>
        <w:t>、乙方未能按期支付本合同标的</w:t>
      </w:r>
      <w:proofErr w:type="gramStart"/>
      <w:r>
        <w:rPr>
          <w:rFonts w:ascii="宋体" w:hAnsi="宋体" w:hint="eastAsia"/>
          <w:sz w:val="24"/>
        </w:rPr>
        <w:t>的</w:t>
      </w:r>
      <w:proofErr w:type="gramEnd"/>
      <w:r>
        <w:rPr>
          <w:rFonts w:ascii="宋体" w:hAnsi="宋体" w:hint="eastAsia"/>
          <w:sz w:val="24"/>
        </w:rPr>
        <w:t>价款，或者甲方未能按期交割本合同标的，每逾期一日应按逾期部分金额的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％，向对方支付违约金。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0B4570">
        <w:rPr>
          <w:rFonts w:ascii="仿宋_GB2312" w:eastAsia="仿宋_GB2312" w:hAnsi="宋体" w:hint="eastAsia"/>
          <w:sz w:val="24"/>
        </w:rPr>
        <w:t>３</w:t>
      </w:r>
      <w:r>
        <w:rPr>
          <w:rFonts w:ascii="宋体" w:hAnsi="宋体" w:hint="eastAsia"/>
          <w:sz w:val="24"/>
        </w:rPr>
        <w:t>、一方违约给另一方造成直接经济损失，且违约方支付违约金的数额不足以补偿对方的经济损失时，违约方应偿付另一方所受损失的差额部分。</w:t>
      </w:r>
    </w:p>
    <w:p w:rsidR="00592217" w:rsidRPr="000B4570" w:rsidRDefault="00592217" w:rsidP="00592217">
      <w:pPr>
        <w:spacing w:line="480" w:lineRule="exact"/>
        <w:ind w:firstLineChars="200" w:firstLine="480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八、合同的变更和解除</w:t>
      </w:r>
    </w:p>
    <w:p w:rsidR="00592217" w:rsidRDefault="00592217" w:rsidP="00592217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当发生下列情况之一时，可以变更、解除合同；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1、因情况发生变化，当事人双方协商一致，并订立了变更或解除协议，而且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因此损害国家和社会公共利益的。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2、由于不可抗力致使本合同的条款不能履行的。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3、由于一方在合同约定的期限内因故没有履行合同，另一方予以认同的。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本合同需变更或解除，甲、乙双方必须</w:t>
      </w:r>
      <w:proofErr w:type="gramStart"/>
      <w:r>
        <w:rPr>
          <w:rFonts w:ascii="宋体" w:hAnsi="宋体" w:hint="eastAsia"/>
          <w:sz w:val="24"/>
        </w:rPr>
        <w:t>签定</w:t>
      </w:r>
      <w:proofErr w:type="gramEnd"/>
      <w:r>
        <w:rPr>
          <w:rFonts w:ascii="宋体" w:hAnsi="宋体" w:hint="eastAsia"/>
          <w:sz w:val="24"/>
        </w:rPr>
        <w:t>变更或解除协议，并报产权交易机构备案后生效。</w:t>
      </w:r>
    </w:p>
    <w:p w:rsidR="00592217" w:rsidRPr="000B4570" w:rsidRDefault="00592217" w:rsidP="00592217">
      <w:pPr>
        <w:spacing w:line="480" w:lineRule="exact"/>
        <w:ind w:firstLineChars="200" w:firstLine="480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九、权证变更</w:t>
      </w:r>
    </w:p>
    <w:p w:rsidR="00592217" w:rsidRDefault="00592217" w:rsidP="0059221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甲、乙双方在交割完成后，由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 xml:space="preserve">负责,于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日之内办妥权证变更事项。</w:t>
      </w:r>
    </w:p>
    <w:p w:rsidR="00592217" w:rsidRDefault="00592217" w:rsidP="00592217">
      <w:pPr>
        <w:spacing w:line="480" w:lineRule="exact"/>
        <w:ind w:leftChars="114" w:left="239" w:firstLineChars="100" w:firstLine="240"/>
        <w:rPr>
          <w:rFonts w:ascii="宋体" w:hAnsi="宋体" w:hint="eastAsia"/>
          <w:sz w:val="24"/>
          <w:u w:val="single"/>
        </w:rPr>
      </w:pPr>
      <w:r w:rsidRPr="000B4570">
        <w:rPr>
          <w:rFonts w:ascii="方正黑体_GBK" w:eastAsia="方正黑体_GBK" w:hAnsi="宋体" w:hint="eastAsia"/>
          <w:sz w:val="24"/>
        </w:rPr>
        <w:t>十、双方约定的其他条款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                     。</w:t>
      </w:r>
    </w:p>
    <w:p w:rsidR="00592217" w:rsidRPr="000B4570" w:rsidRDefault="00592217" w:rsidP="00592217">
      <w:pPr>
        <w:spacing w:line="480" w:lineRule="exact"/>
        <w:ind w:firstLineChars="200" w:firstLine="480"/>
        <w:rPr>
          <w:rFonts w:ascii="方正黑体_GBK" w:eastAsia="方正黑体_GBK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十一、合同的生效</w:t>
      </w:r>
    </w:p>
    <w:p w:rsidR="00592217" w:rsidRDefault="00592217" w:rsidP="00592217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本合同由甲、乙双方当事人签字盖章后生效,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（产权交易机构名称）</w:t>
      </w:r>
      <w:proofErr w:type="gramStart"/>
      <w:r>
        <w:rPr>
          <w:rFonts w:ascii="宋体" w:hAnsi="宋体" w:hint="eastAsia"/>
          <w:sz w:val="24"/>
        </w:rPr>
        <w:t>凭交易</w:t>
      </w:r>
      <w:proofErr w:type="gramEnd"/>
      <w:r>
        <w:rPr>
          <w:rFonts w:ascii="宋体" w:hAnsi="宋体" w:hint="eastAsia"/>
          <w:sz w:val="24"/>
        </w:rPr>
        <w:t>合同及《资产转让交割单》出具实物资产转让成交确认书。</w:t>
      </w:r>
    </w:p>
    <w:p w:rsidR="00592217" w:rsidRDefault="00592217" w:rsidP="00592217">
      <w:pPr>
        <w:spacing w:line="480" w:lineRule="exact"/>
        <w:ind w:leftChars="114" w:left="239" w:firstLineChars="100" w:firstLine="240"/>
        <w:rPr>
          <w:rFonts w:ascii="宋体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十二、其他</w:t>
      </w:r>
    </w:p>
    <w:p w:rsidR="00592217" w:rsidRDefault="00592217" w:rsidP="00592217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本合同共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页，附件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件（共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页）。一式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份，甲、乙双方及委托的会员各执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份；产权交易机构备存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份。</w:t>
      </w:r>
    </w:p>
    <w:p w:rsidR="00592217" w:rsidRDefault="00592217" w:rsidP="00592217">
      <w:pPr>
        <w:spacing w:line="480" w:lineRule="exact"/>
        <w:rPr>
          <w:rFonts w:ascii="宋体" w:hAnsi="宋体" w:hint="eastAsia"/>
          <w:sz w:val="24"/>
        </w:rPr>
      </w:pPr>
    </w:p>
    <w:p w:rsidR="00592217" w:rsidRDefault="00592217" w:rsidP="00592217">
      <w:pPr>
        <w:spacing w:line="480" w:lineRule="exact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甲方：（盖章）                       乙方：（盖章）</w:t>
      </w:r>
    </w:p>
    <w:p w:rsidR="00592217" w:rsidRDefault="00592217" w:rsidP="00592217">
      <w:pPr>
        <w:spacing w:line="480" w:lineRule="exact"/>
        <w:rPr>
          <w:rFonts w:ascii="宋体" w:hAnsi="宋体" w:hint="eastAsia"/>
          <w:sz w:val="24"/>
        </w:rPr>
      </w:pPr>
    </w:p>
    <w:p w:rsidR="00592217" w:rsidRDefault="00592217" w:rsidP="00592217">
      <w:pPr>
        <w:spacing w:line="480" w:lineRule="exact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法定代表人：（签字）                 法定代表人：（签字）</w:t>
      </w:r>
    </w:p>
    <w:p w:rsidR="00592217" w:rsidRDefault="00592217" w:rsidP="00592217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92217" w:rsidRDefault="00592217" w:rsidP="00592217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签约地点：</w:t>
      </w:r>
    </w:p>
    <w:p w:rsidR="00592217" w:rsidRDefault="00592217" w:rsidP="00592217">
      <w:pPr>
        <w:spacing w:line="480" w:lineRule="exact"/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 xml:space="preserve">                                         签约时间：     年    月    日</w:t>
      </w:r>
    </w:p>
    <w:p w:rsidR="00592217" w:rsidRDefault="00592217" w:rsidP="00592217">
      <w:pPr>
        <w:rPr>
          <w:rFonts w:ascii="宋体" w:hAnsi="宋体" w:hint="eastAsia"/>
          <w:sz w:val="30"/>
          <w:szCs w:val="30"/>
        </w:rPr>
      </w:pPr>
    </w:p>
    <w:p w:rsidR="00592217" w:rsidRDefault="00592217" w:rsidP="00592217">
      <w:pPr>
        <w:rPr>
          <w:rFonts w:ascii="宋体" w:hAnsi="宋体" w:hint="eastAsia"/>
          <w:sz w:val="30"/>
          <w:szCs w:val="30"/>
        </w:rPr>
      </w:pPr>
    </w:p>
    <w:p w:rsidR="00592217" w:rsidRDefault="00592217" w:rsidP="00592217">
      <w:pPr>
        <w:rPr>
          <w:rFonts w:ascii="宋体" w:hAnsi="宋体" w:hint="eastAsia"/>
          <w:sz w:val="30"/>
          <w:szCs w:val="30"/>
        </w:rPr>
      </w:pPr>
    </w:p>
    <w:p w:rsidR="00592217" w:rsidRDefault="00592217" w:rsidP="00592217">
      <w:pPr>
        <w:rPr>
          <w:rFonts w:ascii="宋体" w:hAnsi="宋体" w:hint="eastAsia"/>
          <w:sz w:val="30"/>
          <w:szCs w:val="30"/>
        </w:rPr>
      </w:pPr>
    </w:p>
    <w:p w:rsidR="00592217" w:rsidRDefault="00592217" w:rsidP="00592217">
      <w:pPr>
        <w:rPr>
          <w:rFonts w:ascii="宋体" w:hAnsi="宋体" w:hint="eastAsia"/>
          <w:sz w:val="30"/>
          <w:szCs w:val="30"/>
        </w:rPr>
      </w:pPr>
    </w:p>
    <w:p w:rsidR="00592217" w:rsidRDefault="00592217" w:rsidP="00592217">
      <w:pPr>
        <w:rPr>
          <w:rFonts w:ascii="宋体" w:hAnsi="宋体" w:hint="eastAsia"/>
          <w:sz w:val="30"/>
          <w:szCs w:val="30"/>
        </w:rPr>
      </w:pPr>
    </w:p>
    <w:p w:rsidR="008F46D5" w:rsidRPr="00592217" w:rsidRDefault="008F46D5" w:rsidP="00592217"/>
    <w:sectPr w:rsidR="008F46D5" w:rsidRPr="00592217" w:rsidSect="008F46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8F" w:rsidRDefault="007E0E8F" w:rsidP="00957FF7">
      <w:r>
        <w:separator/>
      </w:r>
    </w:p>
  </w:endnote>
  <w:endnote w:type="continuationSeparator" w:id="0">
    <w:p w:rsidR="007E0E8F" w:rsidRDefault="007E0E8F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7E0E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592217" w:rsidRPr="00592217">
      <w:rPr>
        <w:noProof/>
        <w:lang w:val="zh-CN"/>
      </w:rPr>
      <w:t>1</w:t>
    </w:r>
    <w:r>
      <w:fldChar w:fldCharType="end"/>
    </w:r>
  </w:p>
  <w:p w:rsidR="00BA3131" w:rsidRDefault="007E0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8F" w:rsidRDefault="007E0E8F" w:rsidP="00957FF7">
      <w:r>
        <w:separator/>
      </w:r>
    </w:p>
  </w:footnote>
  <w:footnote w:type="continuationSeparator" w:id="0">
    <w:p w:rsidR="007E0E8F" w:rsidRDefault="007E0E8F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7E0E8F" w:rsidP="0084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80F"/>
    <w:multiLevelType w:val="hybridMultilevel"/>
    <w:tmpl w:val="D038889E"/>
    <w:lvl w:ilvl="0" w:tplc="07EAF8C2">
      <w:start w:val="1"/>
      <w:numFmt w:val="japaneseCounting"/>
      <w:lvlText w:val="%1、"/>
      <w:lvlJc w:val="left"/>
      <w:pPr>
        <w:tabs>
          <w:tab w:val="num" w:pos="965"/>
        </w:tabs>
        <w:ind w:left="965" w:hanging="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85618"/>
    <w:rsid w:val="003559B8"/>
    <w:rsid w:val="00490101"/>
    <w:rsid w:val="004B4C06"/>
    <w:rsid w:val="00592217"/>
    <w:rsid w:val="00634A2D"/>
    <w:rsid w:val="006F3FE2"/>
    <w:rsid w:val="007E0E8F"/>
    <w:rsid w:val="008F46D5"/>
    <w:rsid w:val="00957FF7"/>
    <w:rsid w:val="00AE4FA4"/>
    <w:rsid w:val="00B411F3"/>
    <w:rsid w:val="00B73DFE"/>
    <w:rsid w:val="00B7695D"/>
    <w:rsid w:val="00CA49AB"/>
    <w:rsid w:val="00CB1733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2013-12-27T06:09:00Z</dcterms:created>
  <dcterms:modified xsi:type="dcterms:W3CDTF">2013-12-27T06:09:00Z</dcterms:modified>
</cp:coreProperties>
</file>